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7E" w:rsidRDefault="0044777E" w:rsidP="004477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40"/>
          <w:szCs w:val="40"/>
          <w:u w:val="single"/>
        </w:rPr>
        <w:t>R O M Â N I A</w:t>
      </w:r>
    </w:p>
    <w:tbl>
      <w:tblPr>
        <w:tblW w:w="10545" w:type="dxa"/>
        <w:tblLayout w:type="fixed"/>
        <w:tblLook w:val="01E0"/>
      </w:tblPr>
      <w:tblGrid>
        <w:gridCol w:w="1188"/>
        <w:gridCol w:w="7378"/>
        <w:gridCol w:w="1979"/>
      </w:tblGrid>
      <w:tr w:rsidR="0044777E" w:rsidTr="0044777E">
        <w:tc>
          <w:tcPr>
            <w:tcW w:w="1188" w:type="dxa"/>
            <w:vMerge w:val="restart"/>
            <w:hideMark/>
          </w:tcPr>
          <w:p w:rsidR="0044777E" w:rsidRDefault="0044777E">
            <w:pPr>
              <w:spacing w:line="276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245" cy="922655"/>
                  <wp:effectExtent l="19050" t="0" r="0" b="0"/>
                  <wp:docPr id="1" name="Picture 1" descr="Stema_Oficiala_a_Romaniei_din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Oficiala_a_Romaniei_din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hideMark/>
          </w:tcPr>
          <w:p w:rsidR="0044777E" w:rsidRDefault="0044777E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PRIM</w:t>
            </w:r>
            <w:r>
              <w:rPr>
                <w:b/>
                <w:bCs/>
                <w:sz w:val="36"/>
                <w:szCs w:val="36"/>
                <w:lang w:val="ro-RO"/>
              </w:rPr>
              <w:t>Ă</w:t>
            </w:r>
            <w:r>
              <w:rPr>
                <w:b/>
                <w:bCs/>
                <w:sz w:val="36"/>
                <w:szCs w:val="36"/>
              </w:rPr>
              <w:t>RIA COMUNEI  BERISLĂVEŞTI</w:t>
            </w:r>
          </w:p>
        </w:tc>
        <w:tc>
          <w:tcPr>
            <w:tcW w:w="1980" w:type="dxa"/>
            <w:vMerge w:val="restart"/>
            <w:hideMark/>
          </w:tcPr>
          <w:p w:rsidR="0044777E" w:rsidRDefault="0044777E">
            <w:pPr>
              <w:spacing w:line="276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822960" cy="989330"/>
                  <wp:effectExtent l="19050" t="0" r="0" b="0"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77E" w:rsidTr="0044777E">
        <w:tc>
          <w:tcPr>
            <w:tcW w:w="1188" w:type="dxa"/>
            <w:vMerge/>
            <w:vAlign w:val="center"/>
            <w:hideMark/>
          </w:tcPr>
          <w:p w:rsidR="0044777E" w:rsidRDefault="0044777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380" w:type="dxa"/>
            <w:hideMark/>
          </w:tcPr>
          <w:p w:rsidR="0044777E" w:rsidRDefault="0044777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JUDEŢUL  VÂLCEA</w:t>
            </w:r>
          </w:p>
        </w:tc>
        <w:tc>
          <w:tcPr>
            <w:tcW w:w="1980" w:type="dxa"/>
            <w:vMerge/>
            <w:vAlign w:val="center"/>
            <w:hideMark/>
          </w:tcPr>
          <w:p w:rsidR="0044777E" w:rsidRDefault="0044777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44777E" w:rsidTr="0044777E">
        <w:tc>
          <w:tcPr>
            <w:tcW w:w="1188" w:type="dxa"/>
            <w:vMerge/>
            <w:vAlign w:val="center"/>
            <w:hideMark/>
          </w:tcPr>
          <w:p w:rsidR="0044777E" w:rsidRDefault="0044777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380" w:type="dxa"/>
            <w:hideMark/>
          </w:tcPr>
          <w:p w:rsidR="0044777E" w:rsidRDefault="0044777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Sat Stoene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 xml:space="preserve">ti, strada Principală, nr. 30, </w:t>
            </w:r>
            <w:r>
              <w:rPr>
                <w:sz w:val="20"/>
                <w:szCs w:val="20"/>
              </w:rPr>
              <w:t>Cod  fiscal : 2541649</w:t>
            </w:r>
          </w:p>
          <w:p w:rsidR="0044777E" w:rsidRDefault="004477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Tel / Fax 0250 / 753077 sau 0250 / 753061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o-RO"/>
              </w:rPr>
              <w:t>E-mail</w:t>
            </w:r>
            <w:r>
              <w:rPr>
                <w:sz w:val="20"/>
                <w:szCs w:val="20"/>
                <w:lang w:val="fr-FR"/>
              </w:rPr>
              <w:t xml:space="preserve">: </w:t>
            </w:r>
            <w:hyperlink r:id="rId6" w:history="1">
              <w:r>
                <w:rPr>
                  <w:rStyle w:val="Hyperlink"/>
                  <w:sz w:val="20"/>
                  <w:szCs w:val="20"/>
                  <w:lang w:val="fr-FR"/>
                </w:rPr>
                <w:t>primariaberislavesti@yahoo.com</w:t>
              </w:r>
            </w:hyperlink>
          </w:p>
        </w:tc>
        <w:tc>
          <w:tcPr>
            <w:tcW w:w="1980" w:type="dxa"/>
            <w:vMerge/>
            <w:vAlign w:val="center"/>
            <w:hideMark/>
          </w:tcPr>
          <w:p w:rsidR="0044777E" w:rsidRDefault="0044777E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44777E" w:rsidRDefault="0044777E" w:rsidP="0044777E">
      <w:pPr>
        <w:rPr>
          <w:sz w:val="28"/>
          <w:szCs w:val="28"/>
        </w:rPr>
      </w:pPr>
      <w:r>
        <w:rPr>
          <w:sz w:val="28"/>
          <w:szCs w:val="28"/>
        </w:rPr>
        <w:t>Nr. 1060   / 28.02.2020</w:t>
      </w:r>
    </w:p>
    <w:p w:rsidR="0044777E" w:rsidRDefault="0044777E" w:rsidP="0044777E">
      <w:pPr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  <w:r>
        <w:rPr>
          <w:b/>
        </w:rPr>
        <w:t>SITUAȚIA CERTIFICATELOR DE URBANISM EMISE IN PERIOADA</w:t>
      </w:r>
    </w:p>
    <w:p w:rsidR="0044777E" w:rsidRDefault="0044777E" w:rsidP="0044777E">
      <w:pPr>
        <w:ind w:firstLine="720"/>
        <w:jc w:val="center"/>
        <w:rPr>
          <w:b/>
        </w:rPr>
      </w:pPr>
      <w:r>
        <w:rPr>
          <w:b/>
        </w:rPr>
        <w:t xml:space="preserve">  01.11.2019  –  29.02.2020</w:t>
      </w:r>
    </w:p>
    <w:p w:rsidR="0044777E" w:rsidRDefault="0044777E" w:rsidP="0044777E">
      <w:pPr>
        <w:ind w:firstLine="720"/>
        <w:jc w:val="center"/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618"/>
        <w:gridCol w:w="2882"/>
        <w:gridCol w:w="2303"/>
        <w:gridCol w:w="1863"/>
        <w:gridCol w:w="1282"/>
      </w:tblGrid>
      <w:tr w:rsidR="0044777E" w:rsidTr="0044777E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Nr.</w:t>
            </w:r>
          </w:p>
          <w:p w:rsidR="0044777E" w:rsidRDefault="0044777E">
            <w:pPr>
              <w:spacing w:line="276" w:lineRule="auto"/>
              <w:ind w:left="-555" w:firstLine="555"/>
              <w:jc w:val="center"/>
            </w:pPr>
            <w:r>
              <w:t>Crt.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Nr./Data eliberării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Beneficiar/</w:t>
            </w:r>
          </w:p>
          <w:p w:rsidR="0044777E" w:rsidRDefault="0044777E">
            <w:pPr>
              <w:spacing w:line="276" w:lineRule="auto"/>
              <w:jc w:val="center"/>
            </w:pPr>
            <w:r>
              <w:t>Adresa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Obiectivul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Amplasament/</w:t>
            </w:r>
          </w:p>
          <w:p w:rsidR="0044777E" w:rsidRDefault="0044777E">
            <w:pPr>
              <w:spacing w:line="276" w:lineRule="auto"/>
              <w:jc w:val="center"/>
            </w:pPr>
            <w:r>
              <w:t xml:space="preserve"> Obiectiv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Suprafață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62/26.11.2019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LES ENERG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mun. Rm. Vâlcea, str. Știrbei Vodă ,nr. 7, jud.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șament electric trifazat pentru locuința State Daniel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Stoenești, jud.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63/26.11.2019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Floroiu Gheorghe Gabriel, satul Scăueni,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gospodărească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 , satul Scăueni,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 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64/12.12.2019</w:t>
            </w:r>
          </w:p>
          <w:p w:rsidR="0044777E" w:rsidRDefault="0044777E">
            <w:pPr>
              <w:spacing w:line="276" w:lineRule="auto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Maria, satul Stoenești,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rețeaua de apă potabilă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Stoenești,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65/12.12.2019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Mitran Mihaela, satul Berislăvești,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rețeaua de apă potabilă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 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66/13.12.2019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Valoris 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mun. Rm. Vâlcea, str. Știrbei Vodă ,nr. 7, jud.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electric monofazat  pt. locuinta Cosac Constantin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Rădăcinești 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67/30.12.2019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Temerel Elena ,mun. Mangalia, str. Gării, nr. 9, jud. Constanța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Extindere și renovare locuință, renovare anexă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parter, construire anexă parter (bucătărie)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Comuna Berislăvești, satul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Berislăvești,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548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1/10.01.2020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Pițigoi Nicolae și Pițigoi Ioana, satul Berislăvești,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Circulație imobiliară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Berislăvești,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2/10.01.2020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Pițigoi Nicolae și Pițigoi Mihaela, satul Berislăvești,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Circulație imobiliară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Berislăvești,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17669mp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3/10.01.2020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Moldovan Paraschiva Monica, satul Berislăvești,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locuință P+1E (intrare în legalitate)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Berislăvești,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4/29.01.2020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Berislăvești, satul Stoenești,comuna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Circulație imobiliară- alipire teren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Stoenești,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5/10.02.2020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Valoris 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mun. Rm. Vâlcea, str. Știrbei Vodă ,nr. 7, jud.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 trifazat  pt. locuinta</w:t>
            </w: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Floroiu Gheorghe Gabriel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Scăueni 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6/14.02.2020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Duțulete Iulian, satul Berislăvești,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gospodărească și cortină auto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Berislăvești,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7/14.02.2020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Călina Alexandra Daniela, satul Rădăcinești,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Rădăcinești,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 mp</w:t>
            </w:r>
          </w:p>
        </w:tc>
      </w:tr>
      <w:tr w:rsidR="0044777E" w:rsidTr="00447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8/17.02.2020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Mitu Gheorghița, satul Stoenești, comuna Berislăvești, județul Vâlcea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destinație din anexă în locuință,construire împrejmuire și bazin vidanjabil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Berislăvești,satul Stoenești, județul Vâlcea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 mp</w:t>
            </w:r>
          </w:p>
        </w:tc>
      </w:tr>
    </w:tbl>
    <w:p w:rsidR="0044777E" w:rsidRDefault="0044777E" w:rsidP="0044777E">
      <w:pPr>
        <w:ind w:firstLine="720"/>
        <w:jc w:val="center"/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  <w:r>
        <w:rPr>
          <w:b/>
        </w:rPr>
        <w:t xml:space="preserve">SITUAȚIA AUTORIZAȚIILOR  DE CONSTRUIRE EMISE IN PERIOADA  </w:t>
      </w:r>
    </w:p>
    <w:p w:rsidR="0044777E" w:rsidRDefault="0044777E" w:rsidP="0044777E">
      <w:pPr>
        <w:ind w:firstLine="720"/>
        <w:jc w:val="center"/>
        <w:rPr>
          <w:b/>
        </w:rPr>
      </w:pPr>
      <w:r>
        <w:rPr>
          <w:b/>
        </w:rPr>
        <w:lastRenderedPageBreak/>
        <w:t>01.11.2019  –  29.02.2020</w:t>
      </w:r>
    </w:p>
    <w:p w:rsidR="0044777E" w:rsidRDefault="0044777E" w:rsidP="0044777E">
      <w:pPr>
        <w:ind w:firstLine="720"/>
        <w:jc w:val="center"/>
        <w:rPr>
          <w:b/>
        </w:rPr>
      </w:pPr>
    </w:p>
    <w:p w:rsidR="0044777E" w:rsidRDefault="0044777E" w:rsidP="0044777E">
      <w:pPr>
        <w:ind w:firstLine="720"/>
        <w:jc w:val="center"/>
        <w:rPr>
          <w:b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617"/>
        <w:gridCol w:w="2696"/>
        <w:gridCol w:w="2130"/>
        <w:gridCol w:w="2043"/>
        <w:gridCol w:w="1356"/>
      </w:tblGrid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Nr.</w:t>
            </w:r>
          </w:p>
          <w:p w:rsidR="0044777E" w:rsidRDefault="0044777E">
            <w:pPr>
              <w:spacing w:line="276" w:lineRule="auto"/>
              <w:jc w:val="center"/>
            </w:pPr>
            <w:r>
              <w:t>Crt.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Nr./Data eliberarii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Beneficiar/</w:t>
            </w:r>
          </w:p>
          <w:p w:rsidR="0044777E" w:rsidRDefault="0044777E">
            <w:pPr>
              <w:spacing w:line="276" w:lineRule="auto"/>
              <w:jc w:val="center"/>
            </w:pPr>
            <w:r>
              <w:t>Adresa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Obiectivul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Amplasament/</w:t>
            </w:r>
          </w:p>
          <w:p w:rsidR="0044777E" w:rsidRDefault="0044777E">
            <w:pPr>
              <w:spacing w:line="276" w:lineRule="auto"/>
              <w:jc w:val="center"/>
            </w:pPr>
            <w:r>
              <w:t xml:space="preserve"> Obiectiv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spacing w:line="276" w:lineRule="auto"/>
              <w:jc w:val="center"/>
            </w:pPr>
            <w:r>
              <w:t>Valoare</w:t>
            </w:r>
          </w:p>
          <w:p w:rsidR="0044777E" w:rsidRDefault="0044777E">
            <w:pPr>
              <w:spacing w:line="276" w:lineRule="auto"/>
              <w:jc w:val="center"/>
            </w:pPr>
            <w:r>
              <w:t xml:space="preserve">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45/06.11.2019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Rădoi Luminița, 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gospodărescă parter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Stoenești 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5 600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46/08.11.2019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Ion, satul Șuici, comuna Șuici, județul Argeș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Scăueni,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8505,00lei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47/14.11.2019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 D. Ion și Mitu Elena , 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P+M, bazin vidanjabil, împrejmuire stradală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Stoenești,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195 585,2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48/21.11.2019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Vasilica, satul Robaia 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șarpantă cu schimbare de învelitoare, renovare locuință existentă, construire anexă și împrejmuire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Robaia,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53 290,00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49/21.11.2019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Berislăvești, 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Pod dalat L= 8.70 ml peste Valea Mamului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274 920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50/28.11.2019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LES ENERG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mun. Rm. Vâlcea, str. Știrbei Vodă ,nr. 7, jud.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șament electric trifazat subteran pentru locuința State Daniel Dumitru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Stoenești,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2158,00lei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51/28.11.2019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GRUPINSTAL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mun. Rm. Vâlcea, str. Știrbei Vodă ,nr. 7, jud.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șament electric trifazat subteran pentru locuința Momea Stela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Rădăcinești,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1398,25lei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52/23.12.2019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Adrian, 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rețeaua de apă potabilă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Stoenești,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53/30.12.2019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Ciovână Petre, mun. Sibiu, Aleea Haiducului, nr.6, jud. Sibiu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Berislăvești,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83 400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54/30.12.2019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Ivan Mihaela și Cosac Adrian C-tin, satul Rădăcinești, comuna Berislăvești, județul Vâlcea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gospodărescăși amplasare tanc bioseptic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Rădăcinești,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55/30.12.2019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Călin Cristian, satul Rădăcinești,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P+M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Rădăcinești,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117 300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1/08.01.2020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Floroiu Gheorghe Gabriel, satul Scăueni,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gospodărească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Scăueni,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2/14.01.2020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Maria, satul Scăueni,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rețeaua de apă potabilă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 Stoenești, jud.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3/14.01.2020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  Distribuție Energie Oltenia SA  prin SC Valoris   SRL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mun. Rm. Vâlcea, str. Știrbei Vodă ,nr. 7, jud.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electric monofazat  pt. locuinta Cosac Adrian Constantin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Rădăcinești 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1306,28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4/14.01.2020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Izină Sorin –Cezar, mun. București, sector 2,str. Vasile Lascăr,nr.184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gospodărească parter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5/15.01.2020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Pătrașcu Nicolae, 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gospodărescă parter și împrejmuire proprietate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Stoenești,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15 108,42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6/31.01.2020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Comuna Berislăvești,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satul Stoenești, comuna Berislăvești, județul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Reconfigurare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spații interioare clădire Cămin Scăueni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Berislăvești, satul Scăueni,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263 228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7/14.02.2020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Mitran Mihaela, satul Berislăvești, comuna Berislăvești, jud. Vâlcea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rețeaua de apă potabilă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8/25.02.2020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Călina Alexandra Daniela, satul Rădăcinești, comuna Berislăvești, jud. Vâlcea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locuință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  lei</w:t>
            </w:r>
          </w:p>
        </w:tc>
      </w:tr>
      <w:tr w:rsidR="0044777E" w:rsidTr="0044777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</w:p>
          <w:p w:rsidR="0044777E" w:rsidRDefault="0044777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</w:p>
          <w:p w:rsidR="0044777E" w:rsidRDefault="0044777E">
            <w:pPr>
              <w:spacing w:line="276" w:lineRule="auto"/>
            </w:pPr>
            <w:r>
              <w:t>9/27.02.2020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Temerel Elena, mun. Mangalia, str. Gării, nr. 9, jud. Constanța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și renovare locuință, extindere și renovareanexă parter, construire anexă gospodărească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Berislăvești, satul Berislăvești, județul Vâlcea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7E" w:rsidRDefault="0044777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53 137 lei </w:t>
            </w:r>
          </w:p>
        </w:tc>
      </w:tr>
    </w:tbl>
    <w:p w:rsidR="0044777E" w:rsidRDefault="0044777E" w:rsidP="0044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77E" w:rsidRDefault="0044777E" w:rsidP="0044777E">
      <w:pPr>
        <w:ind w:firstLine="720"/>
        <w:jc w:val="both"/>
        <w:rPr>
          <w:sz w:val="28"/>
          <w:szCs w:val="28"/>
        </w:rPr>
      </w:pPr>
    </w:p>
    <w:p w:rsidR="0044777E" w:rsidRDefault="0044777E" w:rsidP="0044777E">
      <w:pPr>
        <w:ind w:firstLine="720"/>
        <w:jc w:val="both"/>
        <w:rPr>
          <w:sz w:val="28"/>
          <w:szCs w:val="28"/>
        </w:rPr>
      </w:pPr>
    </w:p>
    <w:p w:rsidR="0044777E" w:rsidRDefault="0044777E" w:rsidP="0044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P.Primar, Viceprimar                                                 Inspector,</w:t>
      </w:r>
    </w:p>
    <w:p w:rsidR="0044777E" w:rsidRDefault="0044777E" w:rsidP="0044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Popescu   Nicolae                                                   Iorga   Ana</w:t>
      </w:r>
    </w:p>
    <w:p w:rsidR="0044777E" w:rsidRDefault="0044777E" w:rsidP="0044777E">
      <w:pPr>
        <w:ind w:firstLine="720"/>
        <w:jc w:val="both"/>
        <w:rPr>
          <w:sz w:val="28"/>
          <w:szCs w:val="28"/>
        </w:rPr>
      </w:pPr>
    </w:p>
    <w:p w:rsidR="0044777E" w:rsidRDefault="0044777E" w:rsidP="0044777E">
      <w:pPr>
        <w:ind w:firstLine="720"/>
        <w:jc w:val="both"/>
        <w:rPr>
          <w:sz w:val="28"/>
          <w:szCs w:val="28"/>
        </w:rPr>
      </w:pPr>
    </w:p>
    <w:p w:rsidR="0044777E" w:rsidRDefault="0044777E" w:rsidP="0044777E">
      <w:pPr>
        <w:ind w:firstLine="720"/>
        <w:jc w:val="both"/>
        <w:rPr>
          <w:sz w:val="28"/>
          <w:szCs w:val="28"/>
        </w:rPr>
      </w:pPr>
    </w:p>
    <w:p w:rsidR="00A77A37" w:rsidRDefault="00A77A37"/>
    <w:sectPr w:rsidR="00A77A37" w:rsidSect="00A7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20"/>
  <w:characterSpacingControl w:val="doNotCompress"/>
  <w:compat/>
  <w:rsids>
    <w:rsidRoot w:val="0044777E"/>
    <w:rsid w:val="0044777E"/>
    <w:rsid w:val="00A77A37"/>
    <w:rsid w:val="00C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77E"/>
    <w:rPr>
      <w:color w:val="0000FF"/>
      <w:u w:val="single"/>
    </w:rPr>
  </w:style>
  <w:style w:type="paragraph" w:styleId="NoSpacing">
    <w:name w:val="No Spacing"/>
    <w:uiPriority w:val="99"/>
    <w:qFormat/>
    <w:rsid w:val="0044777E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berislavesti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Company>Grizli777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2020-03-09T06:40:00Z</dcterms:created>
  <dcterms:modified xsi:type="dcterms:W3CDTF">2020-03-09T06:40:00Z</dcterms:modified>
</cp:coreProperties>
</file>